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B0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spacing w:val="8"/>
          <w:sz w:val="40"/>
          <w:szCs w:val="40"/>
          <w:shd w:val="clear" w:fill="FFFFFF"/>
        </w:rPr>
      </w:pPr>
      <w:r>
        <w:rPr>
          <w:rFonts w:hint="eastAsia" w:ascii="宋体" w:hAnsi="宋体" w:eastAsia="宋体" w:cs="宋体"/>
          <w:i w:val="0"/>
          <w:iCs w:val="0"/>
          <w:caps w:val="0"/>
          <w:spacing w:val="8"/>
          <w:sz w:val="40"/>
          <w:szCs w:val="40"/>
          <w:shd w:val="clear" w:fill="FFFFFF"/>
          <w:lang w:eastAsia="zh-CN"/>
        </w:rPr>
        <w:t>庄浪县</w:t>
      </w:r>
      <w:r>
        <w:rPr>
          <w:rFonts w:hint="eastAsia" w:ascii="宋体" w:hAnsi="宋体" w:eastAsia="宋体" w:cs="宋体"/>
          <w:i w:val="0"/>
          <w:iCs w:val="0"/>
          <w:caps w:val="0"/>
          <w:spacing w:val="8"/>
          <w:sz w:val="40"/>
          <w:szCs w:val="40"/>
          <w:shd w:val="clear" w:fill="FFFFFF"/>
        </w:rPr>
        <w:t>2025年消费品以旧换新补贴政策</w:t>
      </w:r>
    </w:p>
    <w:p w14:paraId="6EE3C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spacing w:val="8"/>
          <w:sz w:val="33"/>
          <w:szCs w:val="33"/>
        </w:rPr>
      </w:pPr>
      <w:r>
        <w:rPr>
          <w:rFonts w:hint="eastAsia" w:ascii="宋体" w:hAnsi="宋体" w:eastAsia="宋体" w:cs="宋体"/>
          <w:i w:val="0"/>
          <w:iCs w:val="0"/>
          <w:caps w:val="0"/>
          <w:spacing w:val="8"/>
          <w:sz w:val="40"/>
          <w:szCs w:val="40"/>
          <w:shd w:val="clear" w:fill="FFFFFF"/>
        </w:rPr>
        <w:t>第一批实施企业征选公告</w:t>
      </w:r>
    </w:p>
    <w:p w14:paraId="16A6297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eastAsia="zh-CN"/>
        </w:rPr>
      </w:pPr>
    </w:p>
    <w:p w14:paraId="59204C5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按照</w:t>
      </w:r>
      <w:r>
        <w:rPr>
          <w:rFonts w:hint="eastAsia" w:ascii="仿宋" w:hAnsi="仿宋" w:eastAsia="仿宋" w:cs="仿宋"/>
          <w:sz w:val="32"/>
          <w:szCs w:val="32"/>
        </w:rPr>
        <w:t>甘肃省设备更新和消费品以旧换新工作推进领导小组专责组《关于征选2025年甘肃省消费品以旧换新补贴政策实施企业的通知》（甘设专责商务发〔2025〕1号）</w:t>
      </w:r>
      <w:r>
        <w:rPr>
          <w:rFonts w:hint="eastAsia" w:ascii="仿宋" w:hAnsi="仿宋" w:eastAsia="仿宋" w:cs="仿宋"/>
          <w:sz w:val="32"/>
          <w:szCs w:val="32"/>
          <w:lang w:val="en-US" w:eastAsia="zh-CN"/>
        </w:rPr>
        <w:t>安排</w:t>
      </w:r>
      <w:r>
        <w:rPr>
          <w:rFonts w:hint="eastAsia" w:ascii="仿宋" w:hAnsi="仿宋" w:eastAsia="仿宋" w:cs="仿宋"/>
          <w:sz w:val="32"/>
          <w:szCs w:val="32"/>
        </w:rPr>
        <w:t>，现面向全</w:t>
      </w:r>
      <w:r>
        <w:rPr>
          <w:rFonts w:hint="eastAsia" w:ascii="仿宋" w:hAnsi="仿宋" w:eastAsia="仿宋" w:cs="仿宋"/>
          <w:sz w:val="32"/>
          <w:szCs w:val="32"/>
          <w:lang w:eastAsia="zh-CN"/>
        </w:rPr>
        <w:t>县</w:t>
      </w:r>
      <w:r>
        <w:rPr>
          <w:rFonts w:hint="eastAsia" w:ascii="仿宋" w:hAnsi="仿宋" w:eastAsia="仿宋" w:cs="仿宋"/>
          <w:sz w:val="32"/>
          <w:szCs w:val="32"/>
        </w:rPr>
        <w:t>征选</w:t>
      </w:r>
      <w:r>
        <w:rPr>
          <w:rFonts w:hint="eastAsia" w:ascii="仿宋" w:hAnsi="仿宋" w:eastAsia="仿宋" w:cs="仿宋"/>
          <w:sz w:val="32"/>
          <w:szCs w:val="32"/>
          <w:lang w:val="en-US" w:eastAsia="zh-CN"/>
        </w:rPr>
        <w:t>2025年</w:t>
      </w:r>
      <w:r>
        <w:rPr>
          <w:rFonts w:hint="eastAsia" w:ascii="仿宋" w:hAnsi="仿宋" w:eastAsia="仿宋" w:cs="仿宋"/>
          <w:sz w:val="32"/>
          <w:szCs w:val="32"/>
        </w:rPr>
        <w:t>第一批</w:t>
      </w:r>
      <w:r>
        <w:rPr>
          <w:rFonts w:hint="eastAsia" w:ascii="仿宋" w:hAnsi="仿宋" w:eastAsia="仿宋" w:cs="仿宋"/>
          <w:sz w:val="32"/>
          <w:szCs w:val="32"/>
          <w:lang w:eastAsia="zh-CN"/>
        </w:rPr>
        <w:t>消费品以旧换新</w:t>
      </w:r>
      <w:r>
        <w:rPr>
          <w:rFonts w:hint="eastAsia" w:ascii="仿宋" w:hAnsi="仿宋" w:eastAsia="仿宋" w:cs="仿宋"/>
          <w:sz w:val="32"/>
          <w:szCs w:val="32"/>
        </w:rPr>
        <w:t>补贴政策实施企业，</w:t>
      </w:r>
      <w:r>
        <w:rPr>
          <w:rFonts w:hint="eastAsia" w:ascii="仿宋" w:hAnsi="仿宋" w:eastAsia="仿宋" w:cs="仿宋"/>
          <w:sz w:val="32"/>
          <w:szCs w:val="32"/>
          <w:lang w:eastAsia="zh-CN"/>
        </w:rPr>
        <w:t>现将</w:t>
      </w:r>
      <w:r>
        <w:rPr>
          <w:rFonts w:hint="eastAsia" w:ascii="仿宋" w:hAnsi="仿宋" w:eastAsia="仿宋" w:cs="仿宋"/>
          <w:sz w:val="32"/>
          <w:szCs w:val="32"/>
        </w:rPr>
        <w:t>具体事宜公告如下：</w:t>
      </w:r>
    </w:p>
    <w:p w14:paraId="03CF555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黑体" w:hAnsi="黑体" w:eastAsia="黑体" w:cs="黑体"/>
          <w:sz w:val="32"/>
          <w:szCs w:val="32"/>
        </w:rPr>
      </w:pPr>
      <w:r>
        <w:rPr>
          <w:rStyle w:val="8"/>
          <w:rFonts w:hint="eastAsia" w:ascii="黑体" w:hAnsi="黑体" w:eastAsia="黑体" w:cs="黑体"/>
          <w:b w:val="0"/>
          <w:bCs/>
          <w:sz w:val="32"/>
          <w:szCs w:val="32"/>
        </w:rPr>
        <w:t>一、征选原则和程序</w:t>
      </w:r>
    </w:p>
    <w:p w14:paraId="43DC8FF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（一）征选原则。</w:t>
      </w:r>
      <w:r>
        <w:rPr>
          <w:rFonts w:hint="eastAsia" w:ascii="仿宋" w:hAnsi="仿宋" w:eastAsia="仿宋" w:cs="仿宋"/>
          <w:sz w:val="32"/>
          <w:szCs w:val="32"/>
        </w:rPr>
        <w:t>按照“公平、公正、公开”的原则，公开征选有实力、信誉好、有经验且工作配合度高的企业参与。根据</w:t>
      </w:r>
      <w:r>
        <w:rPr>
          <w:rFonts w:hint="eastAsia" w:ascii="仿宋" w:hAnsi="仿宋" w:eastAsia="仿宋" w:cs="仿宋"/>
          <w:sz w:val="32"/>
          <w:szCs w:val="32"/>
          <w:lang w:eastAsia="zh-CN"/>
        </w:rPr>
        <w:t>我县社会商品零售总额限上企业纳统入库的相关要求，对</w:t>
      </w:r>
      <w:r>
        <w:rPr>
          <w:rFonts w:hint="eastAsia" w:ascii="仿宋" w:hAnsi="仿宋" w:eastAsia="仿宋" w:cs="仿宋"/>
          <w:sz w:val="32"/>
          <w:szCs w:val="32"/>
          <w:lang w:val="en-US" w:eastAsia="zh-CN"/>
        </w:rPr>
        <w:t>2024年消费品销售达到或即将达到限上纳统要求的企业，依据</w:t>
      </w:r>
      <w:r>
        <w:rPr>
          <w:rFonts w:hint="eastAsia" w:ascii="仿宋" w:hAnsi="仿宋" w:eastAsia="仿宋" w:cs="仿宋"/>
          <w:sz w:val="32"/>
          <w:szCs w:val="32"/>
        </w:rPr>
        <w:t>《中华人民共和国统计法》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《中华人民共和国统计法实施条例》及国家统计局相关规定，</w:t>
      </w:r>
      <w:r>
        <w:rPr>
          <w:rFonts w:hint="eastAsia" w:ascii="仿宋" w:hAnsi="仿宋" w:eastAsia="仿宋" w:cs="仿宋"/>
          <w:sz w:val="32"/>
          <w:szCs w:val="32"/>
          <w:lang w:eastAsia="zh-CN"/>
        </w:rPr>
        <w:t>对能</w:t>
      </w:r>
      <w:r>
        <w:rPr>
          <w:rFonts w:hint="eastAsia" w:ascii="仿宋" w:hAnsi="仿宋" w:eastAsia="仿宋" w:cs="仿宋"/>
          <w:sz w:val="32"/>
          <w:szCs w:val="32"/>
        </w:rPr>
        <w:t>积极履行相关法律义务</w:t>
      </w:r>
      <w:r>
        <w:rPr>
          <w:rFonts w:hint="eastAsia" w:ascii="仿宋" w:hAnsi="仿宋" w:eastAsia="仿宋" w:cs="仿宋"/>
          <w:sz w:val="32"/>
          <w:szCs w:val="32"/>
          <w:lang w:eastAsia="zh-CN"/>
        </w:rPr>
        <w:t>的企业</w:t>
      </w:r>
      <w:r>
        <w:rPr>
          <w:rFonts w:hint="eastAsia" w:ascii="仿宋" w:hAnsi="仿宋" w:eastAsia="仿宋" w:cs="仿宋"/>
          <w:sz w:val="32"/>
          <w:szCs w:val="32"/>
        </w:rPr>
        <w:t>，</w:t>
      </w:r>
      <w:r>
        <w:rPr>
          <w:rFonts w:hint="eastAsia" w:ascii="仿宋" w:hAnsi="仿宋" w:eastAsia="仿宋" w:cs="仿宋"/>
          <w:sz w:val="32"/>
          <w:szCs w:val="32"/>
          <w:lang w:val="en-US" w:eastAsia="zh-CN"/>
        </w:rPr>
        <w:t>优先征选为</w:t>
      </w:r>
      <w:r>
        <w:rPr>
          <w:rFonts w:hint="eastAsia" w:ascii="仿宋" w:hAnsi="仿宋" w:eastAsia="仿宋" w:cs="仿宋"/>
          <w:sz w:val="32"/>
          <w:szCs w:val="32"/>
        </w:rPr>
        <w:t>2025年</w:t>
      </w:r>
      <w:r>
        <w:rPr>
          <w:rFonts w:hint="eastAsia" w:ascii="仿宋" w:hAnsi="仿宋" w:eastAsia="仿宋" w:cs="仿宋"/>
          <w:sz w:val="32"/>
          <w:szCs w:val="32"/>
          <w:lang w:val="en-US" w:eastAsia="zh-CN"/>
        </w:rPr>
        <w:t>消费品以旧换新实施企业。</w:t>
      </w:r>
      <w:r>
        <w:rPr>
          <w:rFonts w:hint="eastAsia" w:ascii="仿宋" w:hAnsi="仿宋" w:eastAsia="仿宋" w:cs="仿宋"/>
          <w:sz w:val="32"/>
          <w:szCs w:val="32"/>
        </w:rPr>
        <w:t>对有不良记录的企业，特别是2024年政策实施期间有虚假交易、虚假宣传、价格欺诈、先涨价后补贴、骗补套补等违规违法行为的，取消参加补贴活动资格。</w:t>
      </w:r>
    </w:p>
    <w:p w14:paraId="7CAD200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（二）征选程序。</w:t>
      </w:r>
      <w:r>
        <w:rPr>
          <w:rFonts w:hint="eastAsia" w:ascii="仿宋" w:hAnsi="仿宋" w:eastAsia="仿宋" w:cs="仿宋"/>
          <w:sz w:val="32"/>
          <w:szCs w:val="32"/>
        </w:rPr>
        <w:t>参与实施消费品以旧换新补贴政策的企业，由</w:t>
      </w:r>
      <w:r>
        <w:rPr>
          <w:rFonts w:hint="eastAsia" w:ascii="仿宋" w:hAnsi="仿宋" w:eastAsia="仿宋" w:cs="仿宋"/>
          <w:sz w:val="32"/>
          <w:szCs w:val="32"/>
          <w:lang w:eastAsia="zh-CN"/>
        </w:rPr>
        <w:t>县</w:t>
      </w:r>
      <w:r>
        <w:rPr>
          <w:rFonts w:hint="eastAsia" w:ascii="仿宋" w:hAnsi="仿宋" w:eastAsia="仿宋" w:cs="仿宋"/>
          <w:sz w:val="32"/>
          <w:szCs w:val="32"/>
        </w:rPr>
        <w:t>商务</w:t>
      </w:r>
      <w:r>
        <w:rPr>
          <w:rFonts w:hint="eastAsia" w:ascii="仿宋" w:hAnsi="仿宋" w:eastAsia="仿宋" w:cs="仿宋"/>
          <w:sz w:val="32"/>
          <w:szCs w:val="32"/>
          <w:lang w:eastAsia="zh-CN"/>
        </w:rPr>
        <w:t>局</w:t>
      </w:r>
      <w:r>
        <w:rPr>
          <w:rFonts w:hint="eastAsia" w:ascii="仿宋" w:hAnsi="仿宋" w:eastAsia="仿宋" w:cs="仿宋"/>
          <w:sz w:val="32"/>
          <w:szCs w:val="32"/>
        </w:rPr>
        <w:t>会同相关部门结合实际择优推荐，</w:t>
      </w:r>
      <w:r>
        <w:rPr>
          <w:rFonts w:hint="eastAsia" w:ascii="仿宋" w:hAnsi="仿宋" w:eastAsia="仿宋" w:cs="仿宋"/>
          <w:sz w:val="32"/>
          <w:szCs w:val="32"/>
          <w:lang w:eastAsia="zh-CN"/>
        </w:rPr>
        <w:t>上报市商务局汇总后，申报</w:t>
      </w:r>
      <w:r>
        <w:rPr>
          <w:rFonts w:hint="eastAsia" w:ascii="仿宋" w:hAnsi="仿宋" w:eastAsia="仿宋" w:cs="仿宋"/>
          <w:sz w:val="32"/>
          <w:szCs w:val="32"/>
        </w:rPr>
        <w:t>省商务厅入选企业和商户目录，并在官网进行公布。</w:t>
      </w:r>
    </w:p>
    <w:p w14:paraId="42F1D0E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（三）强化监管。</w:t>
      </w:r>
      <w:r>
        <w:rPr>
          <w:rFonts w:hint="eastAsia" w:ascii="仿宋" w:hAnsi="仿宋" w:eastAsia="仿宋" w:cs="仿宋"/>
          <w:sz w:val="32"/>
          <w:szCs w:val="32"/>
        </w:rPr>
        <w:t>要全面加强风险防控，强化对</w:t>
      </w:r>
      <w:r>
        <w:rPr>
          <w:rFonts w:hint="eastAsia" w:ascii="仿宋" w:hAnsi="仿宋" w:eastAsia="仿宋" w:cs="仿宋"/>
          <w:sz w:val="32"/>
          <w:szCs w:val="32"/>
          <w:lang w:eastAsia="zh-CN"/>
        </w:rPr>
        <w:t>县</w:t>
      </w:r>
      <w:r>
        <w:rPr>
          <w:rFonts w:hint="eastAsia" w:ascii="仿宋" w:hAnsi="仿宋" w:eastAsia="仿宋" w:cs="仿宋"/>
          <w:sz w:val="32"/>
          <w:szCs w:val="32"/>
        </w:rPr>
        <w:t>内参与活动企业的监管，联合发改、财政、市监、审计、公安等部门开展执法检查，及时发现和处置违法违规行为，切实维护市场秩序和消费者、商家合法权益。</w:t>
      </w:r>
    </w:p>
    <w:p w14:paraId="6EC4AE5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二、征选企业类型和资质</w:t>
      </w:r>
    </w:p>
    <w:p w14:paraId="35E5F33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（一）汽车销售企业。</w:t>
      </w:r>
      <w:r>
        <w:rPr>
          <w:rFonts w:hint="eastAsia" w:ascii="仿宋" w:hAnsi="仿宋" w:eastAsia="仿宋" w:cs="仿宋"/>
          <w:sz w:val="32"/>
          <w:szCs w:val="32"/>
        </w:rPr>
        <w:t>应当具备以下资质：</w:t>
      </w:r>
    </w:p>
    <w:p w14:paraId="7750C40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1.须在</w:t>
      </w:r>
      <w:r>
        <w:rPr>
          <w:rFonts w:hint="eastAsia" w:ascii="仿宋" w:hAnsi="仿宋" w:eastAsia="仿宋" w:cs="仿宋"/>
          <w:sz w:val="32"/>
          <w:szCs w:val="32"/>
          <w:lang w:eastAsia="zh-CN"/>
        </w:rPr>
        <w:t>庄浪县</w:t>
      </w:r>
      <w:r>
        <w:rPr>
          <w:rFonts w:hint="eastAsia" w:ascii="仿宋" w:hAnsi="仿宋" w:eastAsia="仿宋" w:cs="仿宋"/>
          <w:sz w:val="32"/>
          <w:szCs w:val="32"/>
        </w:rPr>
        <w:t>内依法登记注册，从事乘用车新车销售的企业，能开具甘肃省《机动车销售统一发票》，具有独立法人资格已纳入国家统计联网直报平台，或报名时虽未纳入、但承诺达到条件时能依法配合申请纳入国家统计联网直报平台。</w:t>
      </w:r>
    </w:p>
    <w:p w14:paraId="36923ED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2.具备健全的财务管理机构和财务管理制度，企业管理运营规范，诚实守信，服务优良。近三年内无重大违法违规和失信记录。</w:t>
      </w:r>
    </w:p>
    <w:p w14:paraId="34D2BD4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3.须配合开展审计工作，</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2024年参与消费品以旧换新的实施企业，应保存</w:t>
      </w:r>
      <w:r>
        <w:rPr>
          <w:rFonts w:hint="eastAsia" w:ascii="仿宋" w:hAnsi="仿宋" w:eastAsia="仿宋" w:cs="仿宋"/>
          <w:sz w:val="32"/>
          <w:szCs w:val="32"/>
        </w:rPr>
        <w:t>相应的购</w:t>
      </w:r>
      <w:r>
        <w:rPr>
          <w:rFonts w:hint="eastAsia" w:ascii="仿宋" w:hAnsi="仿宋" w:eastAsia="仿宋" w:cs="仿宋"/>
          <w:sz w:val="32"/>
          <w:szCs w:val="32"/>
          <w:lang w:eastAsia="zh-CN"/>
        </w:rPr>
        <w:t>进、</w:t>
      </w:r>
      <w:r>
        <w:rPr>
          <w:rFonts w:hint="eastAsia" w:ascii="仿宋" w:hAnsi="仿宋" w:eastAsia="仿宋" w:cs="仿宋"/>
          <w:sz w:val="32"/>
          <w:szCs w:val="32"/>
        </w:rPr>
        <w:t>销</w:t>
      </w:r>
      <w:r>
        <w:rPr>
          <w:rFonts w:hint="eastAsia" w:ascii="仿宋" w:hAnsi="仿宋" w:eastAsia="仿宋" w:cs="仿宋"/>
          <w:sz w:val="32"/>
          <w:szCs w:val="32"/>
          <w:lang w:eastAsia="zh-CN"/>
        </w:rPr>
        <w:t>售、出库、车辆信息、置换车辆及购买人信息等</w:t>
      </w:r>
      <w:r>
        <w:rPr>
          <w:rFonts w:hint="eastAsia" w:ascii="仿宋" w:hAnsi="仿宋" w:eastAsia="仿宋" w:cs="仿宋"/>
          <w:sz w:val="32"/>
          <w:szCs w:val="32"/>
        </w:rPr>
        <w:t>凭证资料，</w:t>
      </w:r>
      <w:r>
        <w:rPr>
          <w:rFonts w:hint="eastAsia" w:ascii="仿宋" w:hAnsi="仿宋" w:eastAsia="仿宋" w:cs="仿宋"/>
          <w:sz w:val="32"/>
          <w:szCs w:val="32"/>
          <w:lang w:eastAsia="zh-CN"/>
        </w:rPr>
        <w:t>装订成册，报商务局一份。</w:t>
      </w:r>
      <w:r>
        <w:rPr>
          <w:rFonts w:hint="eastAsia" w:ascii="仿宋" w:hAnsi="仿宋" w:eastAsia="仿宋" w:cs="仿宋"/>
          <w:sz w:val="32"/>
          <w:szCs w:val="32"/>
        </w:rPr>
        <w:t>并按主办方格式要求登记、提交个人乘用车以旧换新信息，形成台账。</w:t>
      </w:r>
    </w:p>
    <w:p w14:paraId="5F1B92D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4.具备一定的活动宣传和处理消费者咨询、投诉的能力，准确向消费者介绍补贴政策的适用情况，不得误导、欺骗消费者，不得乘机哄抬价格、变相涨价，不得存在强制捆绑、搭售等行为，及时妥善处理好消费者咨询和投诉。</w:t>
      </w:r>
    </w:p>
    <w:p w14:paraId="2BE2438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（二）家电销售企业。</w:t>
      </w:r>
      <w:r>
        <w:rPr>
          <w:rFonts w:hint="eastAsia" w:ascii="仿宋" w:hAnsi="仿宋" w:eastAsia="仿宋" w:cs="仿宋"/>
          <w:sz w:val="32"/>
          <w:szCs w:val="32"/>
        </w:rPr>
        <w:t>首批征选“冰箱、洗衣机、电视、空调、电脑、热水器、家用灶具、吸油烟机、微波炉、净水器、洗碗机、电饭煲”12类家电产品销售企业，应当具备以下资质：</w:t>
      </w:r>
    </w:p>
    <w:p w14:paraId="3D6B5DE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1.无不良记录。未被“信用中国”网站列为失信被执行人，2020年以来无类似活动违法违规记录，不为消费者享受补贴政策增设任何附加条件；</w:t>
      </w:r>
    </w:p>
    <w:p w14:paraId="5BF70E2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2.企业规模较大，覆盖面广，网点布局能够满足消费者需求；</w:t>
      </w:r>
    </w:p>
    <w:p w14:paraId="113BBB4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3.企业经营稳健，品牌经销商需获得品牌企业授权承诺函；</w:t>
      </w:r>
    </w:p>
    <w:p w14:paraId="3A7155F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4.具备物流配送、安装调试、保修维护等综合服务能力；</w:t>
      </w:r>
    </w:p>
    <w:p w14:paraId="1F98259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5.参与线下核销的企业，需与线下支付平台对接专用设备事宜，以便系统识别销售的家电产品。</w:t>
      </w:r>
    </w:p>
    <w:p w14:paraId="6F3CE5F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须配合开展审计工作</w:t>
      </w:r>
      <w:r>
        <w:rPr>
          <w:rFonts w:hint="eastAsia" w:ascii="仿宋" w:hAnsi="仿宋" w:eastAsia="仿宋" w:cs="仿宋"/>
          <w:sz w:val="32"/>
          <w:szCs w:val="32"/>
          <w:lang w:eastAsia="zh-CN"/>
        </w:rPr>
        <w:t>。</w:t>
      </w:r>
    </w:p>
    <w:p w14:paraId="3D1CD7C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（三）电动自行车销售企业。</w:t>
      </w:r>
      <w:r>
        <w:rPr>
          <w:rFonts w:hint="eastAsia" w:ascii="仿宋" w:hAnsi="仿宋" w:eastAsia="仿宋" w:cs="仿宋"/>
          <w:sz w:val="32"/>
          <w:szCs w:val="32"/>
        </w:rPr>
        <w:t>应当具备以下资质：</w:t>
      </w:r>
    </w:p>
    <w:p w14:paraId="7DBE43D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1.无不良记录。未被“信用中国”网站列为失信被执行人；2021年以来无类似活动违法违规记录，不为消费者享受补贴政策增设任何附加条件；</w:t>
      </w:r>
    </w:p>
    <w:p w14:paraId="38C5F12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严格的商品进货质量保障体系，销售的新车符合《电动自行车电气安全要求》(GB42295-2022）第1号修改单、《电动自行车用充电器安全技术要求》(GB42296-2022）第1号修改单、《电动自行车用锂离子蓄电池安全技术规范》(GB43854-2024）三个强制性国家标准，获得3C认证证书；</w:t>
      </w:r>
    </w:p>
    <w:p w14:paraId="5C89495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3.与生产企业有稳定的产销合作关系，有长期经销或代理协议，品牌经销商需获得品牌企业授权承诺函。执行产品说明书中的三包规定，维修时能保持产品一致性，具有以旧换新、保修维护等综合服务能力；</w:t>
      </w:r>
    </w:p>
    <w:p w14:paraId="4A7B564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4.设有符合环保、安全生产要求的暂存废旧车辆和蓄电池的场地，确保收、运、存环节安全，形成闭环，坚决防止废旧车辆再次流入市场；</w:t>
      </w:r>
    </w:p>
    <w:p w14:paraId="11A3296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5.与回收企业签订回收协议，能够及时将回收车辆交有资质协议合作回收企业，确保“一日一清”。为个人用户开具实名发票，企业销售发票开具地在我</w:t>
      </w:r>
      <w:r>
        <w:rPr>
          <w:rFonts w:hint="eastAsia" w:ascii="仿宋" w:hAnsi="仿宋" w:eastAsia="仿宋" w:cs="仿宋"/>
          <w:sz w:val="32"/>
          <w:szCs w:val="32"/>
          <w:lang w:eastAsia="zh-CN"/>
        </w:rPr>
        <w:t>县</w:t>
      </w:r>
      <w:r>
        <w:rPr>
          <w:rFonts w:hint="eastAsia" w:ascii="仿宋" w:hAnsi="仿宋" w:eastAsia="仿宋" w:cs="仿宋"/>
          <w:sz w:val="32"/>
          <w:szCs w:val="32"/>
        </w:rPr>
        <w:t>；</w:t>
      </w:r>
    </w:p>
    <w:p w14:paraId="246CD53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签订守信承诺书，作出守信承诺，严格遵守国家法律法规和以旧换新各项政策规定，坚决杜绝先涨价、虚假打折、虚假交易、以次充好、非法翻新、囤货、倒卖等各种方式的骗补行为，对上述行为承担法律责任，涉嫌犯罪的承担刑事责任；</w:t>
      </w:r>
    </w:p>
    <w:p w14:paraId="2AB68C1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7.加强对企业（门店）服务人员培训，确保熟练掌握以旧换新政策和补贴申请流程。落实“三上墙”（政策图解上墙、价格上墙、监督电话上墙），让消费者明白政策、积极参与。</w:t>
      </w:r>
    </w:p>
    <w:p w14:paraId="3CE97FE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须配合开展审计工作</w:t>
      </w:r>
      <w:r>
        <w:rPr>
          <w:rFonts w:hint="eastAsia" w:ascii="仿宋" w:hAnsi="仿宋" w:eastAsia="仿宋" w:cs="仿宋"/>
          <w:sz w:val="32"/>
          <w:szCs w:val="32"/>
          <w:lang w:eastAsia="zh-CN"/>
        </w:rPr>
        <w:t>。</w:t>
      </w:r>
    </w:p>
    <w:p w14:paraId="0C4743D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Style w:val="8"/>
          <w:rFonts w:hint="eastAsia" w:ascii="仿宋" w:hAnsi="仿宋" w:eastAsia="仿宋" w:cs="仿宋"/>
          <w:b/>
          <w:bCs/>
          <w:sz w:val="32"/>
          <w:szCs w:val="32"/>
        </w:rPr>
        <w:t>（四）家电、电动自行车回收企业。</w:t>
      </w:r>
      <w:r>
        <w:rPr>
          <w:rFonts w:hint="eastAsia" w:ascii="仿宋" w:hAnsi="仿宋" w:eastAsia="仿宋" w:cs="仿宋"/>
          <w:sz w:val="32"/>
          <w:szCs w:val="32"/>
        </w:rPr>
        <w:t>应当具备以下资质：</w:t>
      </w:r>
    </w:p>
    <w:p w14:paraId="636584F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1.企业在商务部业务系统统一平台注册，拥有《再生资源回收经营备案登记证明》，无不良记录。未被“信用中国”网站列为失信被执行人；</w:t>
      </w:r>
    </w:p>
    <w:p w14:paraId="3586D33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2.有布局合理、覆盖面广的直营回收网点或加盟、协议合作等网点；</w:t>
      </w:r>
    </w:p>
    <w:p w14:paraId="5095676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3.回收企业应建设符合环保、安全生产要求的贮存场地；</w:t>
      </w:r>
    </w:p>
    <w:p w14:paraId="760FCA1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4.具备“反向开票”资格；</w:t>
      </w:r>
    </w:p>
    <w:p w14:paraId="317A079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5.与销售企业（门店）签订回收协议，及时对接完成废旧家电、电动自行车回收业务，对回收的废旧电动自行车，特别是废旧家电和车用电池要交付生态环境和工信部门核准的回收拆解企业处理，确保进入正规拆解渠道，不发生隐患事故。</w:t>
      </w:r>
    </w:p>
    <w:p w14:paraId="463A4B7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三、报名所需资料</w:t>
      </w:r>
    </w:p>
    <w:p w14:paraId="374643D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营业执照复印件、法人身份证复印件、店面门头</w:t>
      </w:r>
      <w:r>
        <w:rPr>
          <w:rFonts w:hint="eastAsia" w:ascii="仿宋" w:hAnsi="仿宋" w:eastAsia="仿宋" w:cs="仿宋"/>
          <w:sz w:val="32"/>
          <w:szCs w:val="32"/>
          <w:lang w:val="en-US" w:eastAsia="zh-CN"/>
        </w:rPr>
        <w:t>和店内经营现场</w:t>
      </w:r>
      <w:r>
        <w:rPr>
          <w:rFonts w:hint="eastAsia" w:ascii="仿宋" w:hAnsi="仿宋" w:eastAsia="仿宋" w:cs="仿宋"/>
          <w:sz w:val="32"/>
          <w:szCs w:val="32"/>
        </w:rPr>
        <w:t>照片、企业（商户）的信用或征信报告、品牌授权书、</w:t>
      </w:r>
      <w:r>
        <w:rPr>
          <w:rFonts w:hint="eastAsia" w:ascii="仿宋" w:hAnsi="仿宋" w:eastAsia="仿宋" w:cs="仿宋"/>
          <w:sz w:val="32"/>
          <w:szCs w:val="32"/>
          <w:lang w:eastAsia="zh-CN"/>
        </w:rPr>
        <w:t>庄浪县</w:t>
      </w:r>
      <w:r>
        <w:rPr>
          <w:rFonts w:hint="eastAsia" w:ascii="仿宋" w:hAnsi="仿宋" w:eastAsia="仿宋" w:cs="仿宋"/>
          <w:sz w:val="32"/>
          <w:szCs w:val="32"/>
        </w:rPr>
        <w:t>消费品以旧换新补贴实施销售企业申请表和承诺书（申请表和承诺书报名时现场填写），</w:t>
      </w:r>
      <w:r>
        <w:rPr>
          <w:rFonts w:hint="eastAsia" w:ascii="仿宋" w:hAnsi="仿宋" w:eastAsia="仿宋" w:cs="仿宋"/>
          <w:sz w:val="32"/>
          <w:szCs w:val="32"/>
          <w:lang w:val="en-US" w:eastAsia="zh-CN"/>
        </w:rPr>
        <w:t>2024年12月底财务报表或纳税申报表。</w:t>
      </w:r>
      <w:r>
        <w:rPr>
          <w:rFonts w:hint="eastAsia" w:ascii="仿宋" w:hAnsi="仿宋" w:eastAsia="仿宋" w:cs="仿宋"/>
          <w:color w:val="000000"/>
          <w:sz w:val="32"/>
          <w:szCs w:val="32"/>
          <w:lang w:eastAsia="zh-CN"/>
        </w:rPr>
        <w:t>对于</w:t>
      </w:r>
      <w:r>
        <w:rPr>
          <w:rFonts w:hint="eastAsia" w:ascii="仿宋" w:hAnsi="仿宋" w:eastAsia="仿宋" w:cs="仿宋"/>
          <w:color w:val="000000"/>
          <w:sz w:val="32"/>
          <w:szCs w:val="32"/>
          <w:lang w:val="en-US" w:eastAsia="zh-CN"/>
        </w:rPr>
        <w:t>2024年参与实施过消费品以旧换新的企业，需提供企业资质所明确提出的配合审计所必须的2024年购销、出库、收旧及购买人信息等凭证资料，</w:t>
      </w:r>
      <w:r>
        <w:rPr>
          <w:rFonts w:hint="eastAsia" w:ascii="仿宋" w:hAnsi="仿宋" w:eastAsia="仿宋" w:cs="仿宋"/>
          <w:color w:val="000000"/>
          <w:sz w:val="32"/>
          <w:szCs w:val="32"/>
        </w:rPr>
        <w:t>所有资料均需加盖公章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企业存档1份，向县商务局报备1份</w:t>
      </w:r>
      <w:r>
        <w:rPr>
          <w:rFonts w:hint="eastAsia" w:ascii="仿宋" w:hAnsi="仿宋" w:eastAsia="仿宋" w:cs="仿宋"/>
          <w:color w:val="000000"/>
          <w:sz w:val="32"/>
          <w:szCs w:val="32"/>
        </w:rPr>
        <w:t>。</w:t>
      </w:r>
    </w:p>
    <w:p w14:paraId="5176C0C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所有申报企业必须提供10日内的《国家企业信用信息公示系统》（www.gsxt.gov.cn）行政许可及处罚查询截图。</w:t>
      </w:r>
    </w:p>
    <w:p w14:paraId="7709B88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四、报名时间和地址</w:t>
      </w:r>
    </w:p>
    <w:p w14:paraId="445AF06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72" w:firstLineChars="200"/>
        <w:textAlignment w:val="auto"/>
        <w:rPr>
          <w:rFonts w:hint="eastAsia" w:ascii="仿宋" w:hAnsi="仿宋" w:eastAsia="仿宋" w:cs="仿宋"/>
          <w:sz w:val="32"/>
          <w:szCs w:val="32"/>
        </w:rPr>
      </w:pPr>
      <w:r>
        <w:rPr>
          <w:rFonts w:hint="eastAsia" w:ascii="仿宋" w:hAnsi="仿宋" w:eastAsia="仿宋" w:cs="仿宋"/>
          <w:spacing w:val="8"/>
          <w:sz w:val="32"/>
          <w:szCs w:val="32"/>
          <w:shd w:val="clear" w:fill="FFFFFF"/>
        </w:rPr>
        <w:t>符合条件、有意愿的企业</w:t>
      </w:r>
      <w:r>
        <w:rPr>
          <w:rFonts w:hint="eastAsia" w:ascii="仿宋" w:hAnsi="仿宋" w:eastAsia="仿宋" w:cs="仿宋"/>
          <w:spacing w:val="8"/>
          <w:sz w:val="32"/>
          <w:szCs w:val="32"/>
          <w:shd w:val="clear" w:fill="FFFFFF"/>
          <w:lang w:val="en-US" w:eastAsia="zh-CN"/>
        </w:rPr>
        <w:t>和个体商户，</w:t>
      </w:r>
      <w:r>
        <w:rPr>
          <w:rFonts w:hint="eastAsia" w:ascii="仿宋" w:hAnsi="仿宋" w:eastAsia="仿宋" w:cs="仿宋"/>
          <w:spacing w:val="8"/>
          <w:sz w:val="32"/>
          <w:szCs w:val="32"/>
          <w:shd w:val="clear" w:fill="FFFFFF"/>
        </w:rPr>
        <w:t>务必于</w:t>
      </w:r>
      <w:r>
        <w:rPr>
          <w:rFonts w:hint="eastAsia" w:ascii="仿宋" w:hAnsi="仿宋" w:eastAsia="仿宋" w:cs="仿宋"/>
          <w:sz w:val="32"/>
          <w:szCs w:val="32"/>
        </w:rPr>
        <w:t>2025年1月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中午12点</w:t>
      </w:r>
      <w:r>
        <w:rPr>
          <w:rFonts w:hint="eastAsia" w:ascii="仿宋" w:hAnsi="仿宋" w:eastAsia="仿宋" w:cs="仿宋"/>
          <w:spacing w:val="8"/>
          <w:sz w:val="32"/>
          <w:szCs w:val="32"/>
          <w:shd w:val="clear" w:fill="FFFFFF"/>
        </w:rPr>
        <w:t>前</w:t>
      </w:r>
      <w:r>
        <w:rPr>
          <w:rFonts w:hint="eastAsia" w:ascii="仿宋" w:hAnsi="仿宋" w:eastAsia="仿宋" w:cs="仿宋"/>
          <w:spacing w:val="8"/>
          <w:sz w:val="32"/>
          <w:szCs w:val="32"/>
          <w:shd w:val="clear" w:fill="FFFFFF"/>
          <w:lang w:eastAsia="zh-CN"/>
        </w:rPr>
        <w:t>，</w:t>
      </w:r>
      <w:r>
        <w:rPr>
          <w:rFonts w:hint="eastAsia" w:ascii="仿宋" w:hAnsi="仿宋" w:eastAsia="仿宋" w:cs="仿宋"/>
          <w:spacing w:val="8"/>
          <w:sz w:val="32"/>
          <w:szCs w:val="32"/>
          <w:shd w:val="clear" w:fill="FFFFFF"/>
        </w:rPr>
        <w:t>向</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商务局提交报名</w:t>
      </w:r>
      <w:r>
        <w:rPr>
          <w:rFonts w:hint="eastAsia" w:ascii="仿宋" w:hAnsi="仿宋" w:eastAsia="仿宋" w:cs="仿宋"/>
          <w:color w:val="000000"/>
          <w:sz w:val="32"/>
          <w:szCs w:val="32"/>
          <w:lang w:val="en-US" w:eastAsia="zh-CN"/>
        </w:rPr>
        <w:t>所需</w:t>
      </w:r>
      <w:r>
        <w:rPr>
          <w:rFonts w:hint="eastAsia" w:ascii="仿宋" w:hAnsi="仿宋" w:eastAsia="仿宋" w:cs="仿宋"/>
          <w:color w:val="000000"/>
          <w:sz w:val="32"/>
          <w:szCs w:val="32"/>
        </w:rPr>
        <w:t>资料（如经营类别重复的企业须分头报送）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提交申请表和承诺电子版及加盖公章的纸质版，逐级向省</w:t>
      </w:r>
      <w:bookmarkStart w:id="0" w:name="_GoBack"/>
      <w:bookmarkEnd w:id="0"/>
      <w:r>
        <w:rPr>
          <w:rFonts w:hint="eastAsia" w:ascii="仿宋" w:hAnsi="仿宋" w:eastAsia="仿宋" w:cs="仿宋"/>
          <w:color w:val="000000"/>
          <w:sz w:val="32"/>
          <w:szCs w:val="32"/>
          <w:lang w:val="en-US" w:eastAsia="zh-CN"/>
        </w:rPr>
        <w:t>市推荐，</w:t>
      </w:r>
      <w:r>
        <w:rPr>
          <w:rFonts w:hint="eastAsia" w:ascii="仿宋" w:hAnsi="仿宋" w:eastAsia="仿宋" w:cs="仿宋"/>
          <w:sz w:val="32"/>
          <w:szCs w:val="32"/>
        </w:rPr>
        <w:t>公告期内未报名视为自动放弃参与活动。</w:t>
      </w:r>
    </w:p>
    <w:p w14:paraId="0CB8CAF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报名地址：</w:t>
      </w:r>
      <w:r>
        <w:rPr>
          <w:rFonts w:hint="eastAsia" w:ascii="仿宋" w:hAnsi="仿宋" w:eastAsia="仿宋" w:cs="仿宋"/>
          <w:sz w:val="32"/>
          <w:szCs w:val="32"/>
          <w:lang w:eastAsia="zh-CN"/>
        </w:rPr>
        <w:t>庄浪县水洛镇东关街</w:t>
      </w:r>
      <w:r>
        <w:rPr>
          <w:rFonts w:hint="eastAsia" w:ascii="仿宋" w:hAnsi="仿宋" w:eastAsia="仿宋" w:cs="仿宋"/>
          <w:sz w:val="32"/>
          <w:szCs w:val="32"/>
          <w:lang w:val="en-US" w:eastAsia="zh-CN"/>
        </w:rPr>
        <w:t>01号（老大楼商务大厦五楼商务局509办公室）</w:t>
      </w:r>
    </w:p>
    <w:p w14:paraId="6DAB28D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联系人：李智民</w:t>
      </w:r>
    </w:p>
    <w:p w14:paraId="01C27BA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0933—6621021</w:t>
      </w:r>
    </w:p>
    <w:p w14:paraId="260A6E6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right"/>
        <w:textAlignment w:val="auto"/>
        <w:rPr>
          <w:rFonts w:hint="eastAsia" w:ascii="仿宋" w:hAnsi="仿宋" w:eastAsia="仿宋" w:cs="仿宋"/>
          <w:sz w:val="32"/>
          <w:szCs w:val="32"/>
        </w:rPr>
      </w:pPr>
    </w:p>
    <w:p w14:paraId="3F900B8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庄浪县</w:t>
      </w:r>
      <w:r>
        <w:rPr>
          <w:rFonts w:hint="eastAsia" w:ascii="仿宋" w:hAnsi="仿宋" w:eastAsia="仿宋" w:cs="仿宋"/>
          <w:sz w:val="32"/>
          <w:szCs w:val="32"/>
        </w:rPr>
        <w:t>商务局</w:t>
      </w:r>
    </w:p>
    <w:p w14:paraId="41766AE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2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2025年1月1</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14:paraId="63BD9B71">
      <w:r>
        <w:br w:type="page"/>
      </w:r>
    </w:p>
    <w:tbl>
      <w:tblPr>
        <w:tblW w:w="9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05"/>
        <w:gridCol w:w="2712"/>
        <w:gridCol w:w="2283"/>
        <w:gridCol w:w="2560"/>
      </w:tblGrid>
      <w:tr w14:paraId="6931F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6" w:hRule="atLeast"/>
        </w:trPr>
        <w:tc>
          <w:tcPr>
            <w:tcW w:w="9260" w:type="dxa"/>
            <w:gridSpan w:val="4"/>
            <w:tcBorders>
              <w:top w:val="nil"/>
              <w:left w:val="nil"/>
              <w:bottom w:val="nil"/>
              <w:right w:val="nil"/>
            </w:tcBorders>
            <w:shd w:val="clear"/>
            <w:vAlign w:val="center"/>
          </w:tcPr>
          <w:p w14:paraId="0C282C4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2025年消费品以旧换新补贴第一批实施企业申请表</w:t>
            </w:r>
          </w:p>
        </w:tc>
      </w:tr>
      <w:tr w14:paraId="3DE3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9260" w:type="dxa"/>
            <w:gridSpan w:val="4"/>
            <w:tcBorders>
              <w:top w:val="nil"/>
              <w:left w:val="nil"/>
              <w:bottom w:val="nil"/>
              <w:right w:val="nil"/>
            </w:tcBorders>
            <w:shd w:val="clear"/>
            <w:vAlign w:val="center"/>
          </w:tcPr>
          <w:p w14:paraId="4B34D5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填报日期：2025年   月   日</w:t>
            </w:r>
          </w:p>
        </w:tc>
      </w:tr>
      <w:tr w14:paraId="2FD1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29330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单位名称</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2EFDC9B5">
            <w:pPr>
              <w:jc w:val="both"/>
              <w:rPr>
                <w:rFonts w:hint="eastAsia" w:ascii="宋体" w:hAnsi="宋体" w:eastAsia="宋体" w:cs="宋体"/>
                <w:i w:val="0"/>
                <w:iCs w:val="0"/>
                <w:color w:val="000000"/>
                <w:sz w:val="18"/>
                <w:szCs w:val="18"/>
                <w:u w:val="none"/>
              </w:rPr>
            </w:pPr>
          </w:p>
        </w:tc>
      </w:tr>
      <w:tr w14:paraId="00D6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3597E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统一社会信用代码</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4973C96A">
            <w:pPr>
              <w:jc w:val="center"/>
              <w:rPr>
                <w:rFonts w:hint="eastAsia" w:ascii="宋体" w:hAnsi="宋体" w:eastAsia="宋体" w:cs="宋体"/>
                <w:i w:val="0"/>
                <w:iCs w:val="0"/>
                <w:color w:val="000000"/>
                <w:sz w:val="18"/>
                <w:szCs w:val="18"/>
                <w:u w:val="none"/>
              </w:rPr>
            </w:pPr>
          </w:p>
        </w:tc>
      </w:tr>
      <w:tr w14:paraId="1E9D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3417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经营地址</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6AA17E49">
            <w:pPr>
              <w:jc w:val="both"/>
              <w:rPr>
                <w:rFonts w:hint="eastAsia" w:ascii="宋体" w:hAnsi="宋体" w:eastAsia="宋体" w:cs="宋体"/>
                <w:i w:val="0"/>
                <w:iCs w:val="0"/>
                <w:color w:val="000000"/>
                <w:sz w:val="18"/>
                <w:szCs w:val="18"/>
                <w:u w:val="none"/>
              </w:rPr>
            </w:pPr>
          </w:p>
        </w:tc>
      </w:tr>
      <w:tr w14:paraId="740E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4959A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注册地址</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78113343">
            <w:pPr>
              <w:jc w:val="both"/>
              <w:rPr>
                <w:rFonts w:hint="eastAsia" w:ascii="宋体" w:hAnsi="宋体" w:eastAsia="宋体" w:cs="宋体"/>
                <w:i w:val="0"/>
                <w:iCs w:val="0"/>
                <w:color w:val="000000"/>
                <w:sz w:val="18"/>
                <w:szCs w:val="18"/>
                <w:u w:val="none"/>
              </w:rPr>
            </w:pPr>
          </w:p>
        </w:tc>
      </w:tr>
      <w:tr w14:paraId="7868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37CD7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经营范围</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3ABE4F84">
            <w:pPr>
              <w:jc w:val="both"/>
              <w:rPr>
                <w:rFonts w:hint="eastAsia" w:ascii="宋体" w:hAnsi="宋体" w:eastAsia="宋体" w:cs="宋体"/>
                <w:i w:val="0"/>
                <w:iCs w:val="0"/>
                <w:color w:val="000000"/>
                <w:sz w:val="18"/>
                <w:szCs w:val="18"/>
                <w:u w:val="none"/>
              </w:rPr>
            </w:pPr>
          </w:p>
        </w:tc>
      </w:tr>
      <w:tr w14:paraId="55EE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1293E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法定代表人</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43A65CC2">
            <w:pPr>
              <w:jc w:val="both"/>
              <w:rPr>
                <w:rFonts w:hint="eastAsia" w:ascii="宋体" w:hAnsi="宋体" w:eastAsia="宋体" w:cs="宋体"/>
                <w:i w:val="0"/>
                <w:iCs w:val="0"/>
                <w:color w:val="000000"/>
                <w:sz w:val="18"/>
                <w:szCs w:val="18"/>
                <w:u w:val="non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2F14E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联系电话/手机</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3DE46C90">
            <w:pPr>
              <w:jc w:val="both"/>
              <w:rPr>
                <w:rFonts w:hint="eastAsia" w:ascii="Calibri" w:hAnsi="Calibri" w:eastAsia="宋体" w:cs="Calibri"/>
                <w:i w:val="0"/>
                <w:iCs w:val="0"/>
                <w:color w:val="000000"/>
                <w:sz w:val="18"/>
                <w:szCs w:val="18"/>
                <w:u w:val="none"/>
              </w:rPr>
            </w:pPr>
          </w:p>
        </w:tc>
      </w:tr>
      <w:tr w14:paraId="28BF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6D06C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联系人姓名</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723950B0">
            <w:pPr>
              <w:jc w:val="both"/>
              <w:rPr>
                <w:rFonts w:hint="eastAsia" w:ascii="宋体" w:hAnsi="宋体" w:eastAsia="宋体" w:cs="宋体"/>
                <w:i w:val="0"/>
                <w:iCs w:val="0"/>
                <w:color w:val="000000"/>
                <w:sz w:val="18"/>
                <w:szCs w:val="18"/>
                <w:u w:val="singl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45D5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联系电话/手机</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137F9C8C">
            <w:pPr>
              <w:jc w:val="both"/>
              <w:rPr>
                <w:rFonts w:hint="eastAsia" w:ascii="宋体" w:hAnsi="宋体" w:eastAsia="宋体" w:cs="宋体"/>
                <w:i w:val="0"/>
                <w:iCs w:val="0"/>
                <w:color w:val="000000"/>
                <w:sz w:val="18"/>
                <w:szCs w:val="18"/>
                <w:u w:val="none"/>
              </w:rPr>
            </w:pPr>
          </w:p>
        </w:tc>
      </w:tr>
      <w:tr w14:paraId="40BE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29AF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是否获得品牌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企业授权承诺函</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7ACF7FFD">
            <w:pPr>
              <w:jc w:val="center"/>
              <w:rPr>
                <w:rFonts w:hint="eastAsia" w:ascii="宋体" w:hAnsi="宋体" w:eastAsia="宋体" w:cs="宋体"/>
                <w:i w:val="0"/>
                <w:iCs w:val="0"/>
                <w:color w:val="000000"/>
                <w:sz w:val="18"/>
                <w:szCs w:val="18"/>
                <w:u w:val="non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64B62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是否具备上门收旧、物流配送、安装调试、保修维护等综合服务</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63E75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p>
        </w:tc>
      </w:tr>
      <w:tr w14:paraId="3BA2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67BB2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近三年来有无活动违法违规记录</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38F380BF">
            <w:pPr>
              <w:jc w:val="center"/>
              <w:rPr>
                <w:rFonts w:hint="eastAsia" w:ascii="宋体" w:hAnsi="宋体" w:eastAsia="宋体" w:cs="宋体"/>
                <w:i w:val="0"/>
                <w:iCs w:val="0"/>
                <w:color w:val="000000"/>
                <w:sz w:val="18"/>
                <w:szCs w:val="18"/>
                <w:u w:val="non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204BF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商品进货质量保障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体系是否健全</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56544B47">
            <w:pPr>
              <w:jc w:val="center"/>
              <w:rPr>
                <w:rFonts w:hint="eastAsia" w:ascii="宋体" w:hAnsi="宋体" w:eastAsia="宋体" w:cs="宋体"/>
                <w:i w:val="0"/>
                <w:iCs w:val="0"/>
                <w:color w:val="000000"/>
                <w:sz w:val="18"/>
                <w:szCs w:val="18"/>
                <w:u w:val="none"/>
              </w:rPr>
            </w:pPr>
          </w:p>
        </w:tc>
      </w:tr>
      <w:tr w14:paraId="733D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0EEC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是否有符合环保、安全生产要求的暂存废旧汽车、家电和蓄电池的场地</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1E6E3A34">
            <w:pPr>
              <w:jc w:val="center"/>
              <w:rPr>
                <w:rFonts w:hint="eastAsia" w:ascii="宋体" w:hAnsi="宋体" w:eastAsia="宋体" w:cs="宋体"/>
                <w:i w:val="0"/>
                <w:iCs w:val="0"/>
                <w:color w:val="000000"/>
                <w:sz w:val="18"/>
                <w:szCs w:val="18"/>
                <w:u w:val="non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181FC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是否有直营回收网点或加盟、协议合作等网点</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4C6D8EE8">
            <w:pPr>
              <w:jc w:val="center"/>
              <w:rPr>
                <w:rFonts w:hint="eastAsia" w:ascii="宋体" w:hAnsi="宋体" w:eastAsia="宋体" w:cs="宋体"/>
                <w:i w:val="0"/>
                <w:iCs w:val="0"/>
                <w:color w:val="000000"/>
                <w:sz w:val="18"/>
                <w:szCs w:val="18"/>
                <w:u w:val="none"/>
              </w:rPr>
            </w:pPr>
          </w:p>
        </w:tc>
      </w:tr>
      <w:tr w14:paraId="55DA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1"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72788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家电企业应具备免费上门收旧能力</w:t>
            </w:r>
          </w:p>
        </w:tc>
        <w:tc>
          <w:tcPr>
            <w:tcW w:w="2712" w:type="dxa"/>
            <w:tcBorders>
              <w:top w:val="single" w:color="000000" w:sz="4" w:space="0"/>
              <w:left w:val="single" w:color="000000" w:sz="4" w:space="0"/>
              <w:bottom w:val="single" w:color="000000" w:sz="4" w:space="0"/>
              <w:right w:val="single" w:color="000000" w:sz="4" w:space="0"/>
            </w:tcBorders>
            <w:shd w:val="clear"/>
            <w:vAlign w:val="center"/>
          </w:tcPr>
          <w:p w14:paraId="088D7CF0">
            <w:pPr>
              <w:jc w:val="center"/>
              <w:rPr>
                <w:rFonts w:hint="eastAsia" w:ascii="宋体" w:hAnsi="宋体" w:eastAsia="宋体" w:cs="宋体"/>
                <w:i w:val="0"/>
                <w:iCs w:val="0"/>
                <w:color w:val="000000"/>
                <w:sz w:val="18"/>
                <w:szCs w:val="18"/>
                <w:u w:val="none"/>
              </w:rPr>
            </w:pPr>
          </w:p>
        </w:tc>
        <w:tc>
          <w:tcPr>
            <w:tcW w:w="2283" w:type="dxa"/>
            <w:tcBorders>
              <w:top w:val="single" w:color="000000" w:sz="4" w:space="0"/>
              <w:left w:val="single" w:color="000000" w:sz="4" w:space="0"/>
              <w:bottom w:val="single" w:color="000000" w:sz="4" w:space="0"/>
              <w:right w:val="single" w:color="000000" w:sz="4" w:space="0"/>
            </w:tcBorders>
            <w:shd w:val="clear"/>
            <w:vAlign w:val="center"/>
          </w:tcPr>
          <w:p w14:paraId="451D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2024年年销售额</w:t>
            </w:r>
          </w:p>
        </w:tc>
        <w:tc>
          <w:tcPr>
            <w:tcW w:w="2560" w:type="dxa"/>
            <w:tcBorders>
              <w:top w:val="single" w:color="000000" w:sz="4" w:space="0"/>
              <w:left w:val="single" w:color="000000" w:sz="4" w:space="0"/>
              <w:bottom w:val="single" w:color="000000" w:sz="4" w:space="0"/>
              <w:right w:val="single" w:color="000000" w:sz="4" w:space="0"/>
            </w:tcBorders>
            <w:shd w:val="clear"/>
            <w:vAlign w:val="center"/>
          </w:tcPr>
          <w:p w14:paraId="51386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万元</w:t>
            </w:r>
          </w:p>
        </w:tc>
      </w:tr>
      <w:tr w14:paraId="10FF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63" w:hRule="atLeast"/>
        </w:trPr>
        <w:tc>
          <w:tcPr>
            <w:tcW w:w="1705" w:type="dxa"/>
            <w:tcBorders>
              <w:top w:val="single" w:color="000000" w:sz="4" w:space="0"/>
              <w:left w:val="single" w:color="000000" w:sz="4" w:space="0"/>
              <w:bottom w:val="single" w:color="000000" w:sz="4" w:space="0"/>
              <w:right w:val="single" w:color="000000" w:sz="4" w:space="0"/>
            </w:tcBorders>
            <w:shd w:val="clear"/>
            <w:vAlign w:val="center"/>
          </w:tcPr>
          <w:p w14:paraId="7B799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企业承诺</w:t>
            </w:r>
          </w:p>
        </w:tc>
        <w:tc>
          <w:tcPr>
            <w:tcW w:w="7555" w:type="dxa"/>
            <w:gridSpan w:val="3"/>
            <w:tcBorders>
              <w:top w:val="single" w:color="000000" w:sz="4" w:space="0"/>
              <w:left w:val="single" w:color="000000" w:sz="4" w:space="0"/>
              <w:bottom w:val="single" w:color="000000" w:sz="4" w:space="0"/>
              <w:right w:val="single" w:color="000000" w:sz="4" w:space="0"/>
            </w:tcBorders>
            <w:shd w:val="clear"/>
            <w:vAlign w:val="center"/>
          </w:tcPr>
          <w:p w14:paraId="58FC3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我企业将按照2025年第一批汽车、家电、电动自行车“以旧换新”补贴政策有关规定，保证提供的所有申报数据、材料等信息真实有效，并愿意接受有关部门的监督。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法定代表人（授权人）签字：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（企业公章）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2025年  月  日</w:t>
            </w:r>
          </w:p>
        </w:tc>
      </w:tr>
    </w:tbl>
    <w:p w14:paraId="174157B3">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50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3D62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33D62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A7D71"/>
    <w:rsid w:val="14EA7D71"/>
    <w:rsid w:val="229A0CC7"/>
    <w:rsid w:val="4BED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2542</Words>
  <Characters>2677</Characters>
  <Lines>0</Lines>
  <Paragraphs>0</Paragraphs>
  <TotalTime>14</TotalTime>
  <ScaleCrop>false</ScaleCrop>
  <LinksUpToDate>false</LinksUpToDate>
  <CharactersWithSpaces>2713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2025-01-12T12:48:00Z</dcterms:created>
  <dc:creator>Administrator</dc:creator>
  <cp:lastModifiedBy>情深似海</cp:lastModifiedBy>
  <cp:lastPrinted>2025-01-13T03:02:00Z</cp:lastPrinted>
  <dcterms:modified xsi:type="dcterms:W3CDTF">2025-01-13T03:32:12Z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F4ACE046D01D46D38F831223D06C187B_13</vt:lpwstr>
  </property>
  <property fmtid="{D5CDD505-2E9C-101B-9397-08002B2CF9AE}" pid="4" name="KSOTemplateDocerSaveRecord">
    <vt:lpwstr>eyJoZGlkIjoiMWE2MWVlNmY5NDZkZTQxODYzMTkzMzA3MDRhYzY0OTYiLCJ1c2VySWQiOiIyNzYyMjY5MjUifQ==</vt:lpwstr>
  </property>
</Properties>
</file>